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3129"/>
        <w:gridCol w:w="2697"/>
      </w:tblGrid>
      <w:tr w:rsidR="00B638AB" w:rsidRPr="008616DF" w:rsidTr="00B638AB">
        <w:trPr>
          <w:jc w:val="center"/>
        </w:trPr>
        <w:tc>
          <w:tcPr>
            <w:tcW w:w="3456" w:type="dxa"/>
            <w:vAlign w:val="center"/>
          </w:tcPr>
          <w:p w:rsidR="00B638AB" w:rsidRPr="008616DF" w:rsidRDefault="00B638AB" w:rsidP="00B638AB">
            <w:pPr>
              <w:jc w:val="center"/>
              <w:rPr>
                <w:rFonts w:ascii="Arial" w:hAnsi="Arial" w:cs="Arial"/>
                <w:lang w:val="de-CH"/>
              </w:rPr>
            </w:pPr>
            <w:r w:rsidRPr="008616DF">
              <w:rPr>
                <w:rFonts w:ascii="Arial" w:hAnsi="Arial" w:cs="Arial"/>
                <w:noProof/>
                <w:lang w:val="de-CH" w:eastAsia="de-CH"/>
              </w:rPr>
              <w:drawing>
                <wp:anchor distT="0" distB="0" distL="114300" distR="114300" simplePos="0" relativeHeight="251658240" behindDoc="0" locked="0" layoutInCell="1" allowOverlap="1">
                  <wp:simplePos x="0" y="0"/>
                  <wp:positionH relativeFrom="column">
                    <wp:align>center</wp:align>
                  </wp:positionH>
                  <wp:positionV relativeFrom="paragraph">
                    <wp:posOffset>-8890</wp:posOffset>
                  </wp:positionV>
                  <wp:extent cx="2055495" cy="717550"/>
                  <wp:effectExtent l="0" t="0" r="1905" b="0"/>
                  <wp:wrapTight wrapText="bothSides">
                    <wp:wrapPolygon edited="0">
                      <wp:start x="0" y="0"/>
                      <wp:lineTo x="0" y="20644"/>
                      <wp:lineTo x="21353" y="20644"/>
                      <wp:lineTo x="21353" y="0"/>
                      <wp:lineTo x="0" y="0"/>
                    </wp:wrapPolygon>
                  </wp:wrapTight>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ecina_hg-weiss.png"/>
                          <pic:cNvPicPr/>
                        </pic:nvPicPr>
                        <pic:blipFill>
                          <a:blip r:embed="rId8">
                            <a:extLst>
                              <a:ext uri="{28A0092B-C50C-407E-A947-70E740481C1C}">
                                <a14:useLocalDpi xmlns:a14="http://schemas.microsoft.com/office/drawing/2010/main" val="0"/>
                              </a:ext>
                            </a:extLst>
                          </a:blip>
                          <a:stretch>
                            <a:fillRect/>
                          </a:stretch>
                        </pic:blipFill>
                        <pic:spPr>
                          <a:xfrm>
                            <a:off x="0" y="0"/>
                            <a:ext cx="2055495" cy="7175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tc>
        <w:tc>
          <w:tcPr>
            <w:tcW w:w="3129" w:type="dxa"/>
          </w:tcPr>
          <w:p w:rsidR="00B638AB" w:rsidRPr="008616DF" w:rsidRDefault="00B638AB" w:rsidP="007420EA">
            <w:pPr>
              <w:rPr>
                <w:rFonts w:ascii="Arial" w:hAnsi="Arial" w:cs="Arial"/>
                <w:lang w:val="de-CH"/>
              </w:rPr>
            </w:pPr>
            <w:r w:rsidRPr="008616DF">
              <w:rPr>
                <w:rFonts w:ascii="Arial" w:hAnsi="Arial" w:cs="Arial"/>
                <w:noProof/>
                <w:lang w:val="de-CH" w:eastAsia="de-CH"/>
              </w:rPr>
              <w:drawing>
                <wp:anchor distT="0" distB="0" distL="114300" distR="114300" simplePos="0" relativeHeight="251659264" behindDoc="0" locked="0" layoutInCell="1" allowOverlap="1">
                  <wp:simplePos x="0" y="0"/>
                  <wp:positionH relativeFrom="column">
                    <wp:posOffset>91440</wp:posOffset>
                  </wp:positionH>
                  <wp:positionV relativeFrom="paragraph">
                    <wp:posOffset>143510</wp:posOffset>
                  </wp:positionV>
                  <wp:extent cx="1695450" cy="629285"/>
                  <wp:effectExtent l="0" t="0" r="6350" b="5715"/>
                  <wp:wrapTight wrapText="bothSides">
                    <wp:wrapPolygon edited="0">
                      <wp:start x="2265" y="0"/>
                      <wp:lineTo x="0" y="2616"/>
                      <wp:lineTo x="0" y="16565"/>
                      <wp:lineTo x="1618" y="20924"/>
                      <wp:lineTo x="21357" y="20924"/>
                      <wp:lineTo x="21357" y="17437"/>
                      <wp:lineTo x="19739" y="13950"/>
                      <wp:lineTo x="20387" y="6103"/>
                      <wp:lineTo x="17151" y="2616"/>
                      <wp:lineTo x="5501" y="0"/>
                      <wp:lineTo x="2265"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695450" cy="62928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tc>
        <w:tc>
          <w:tcPr>
            <w:tcW w:w="2697" w:type="dxa"/>
          </w:tcPr>
          <w:p w:rsidR="00B638AB" w:rsidRPr="008616DF" w:rsidRDefault="00B638AB" w:rsidP="007420EA">
            <w:pPr>
              <w:rPr>
                <w:rFonts w:ascii="Arial" w:hAnsi="Arial" w:cs="Arial"/>
                <w:lang w:val="de-CH"/>
              </w:rPr>
            </w:pPr>
            <w:r w:rsidRPr="008616DF">
              <w:rPr>
                <w:rFonts w:ascii="Arial" w:hAnsi="Arial" w:cs="Arial"/>
                <w:noProof/>
                <w:lang w:val="de-CH" w:eastAsia="de-CH"/>
              </w:rPr>
              <w:drawing>
                <wp:anchor distT="0" distB="0" distL="114300" distR="114300" simplePos="0" relativeHeight="251660288" behindDoc="0" locked="0" layoutInCell="1" allowOverlap="1">
                  <wp:simplePos x="0" y="0"/>
                  <wp:positionH relativeFrom="column">
                    <wp:align>center</wp:align>
                  </wp:positionH>
                  <wp:positionV relativeFrom="paragraph">
                    <wp:posOffset>-6350</wp:posOffset>
                  </wp:positionV>
                  <wp:extent cx="706755" cy="1060450"/>
                  <wp:effectExtent l="0" t="0" r="4445" b="6350"/>
                  <wp:wrapTight wrapText="bothSides">
                    <wp:wrapPolygon edited="0">
                      <wp:start x="0" y="0"/>
                      <wp:lineTo x="0" y="21212"/>
                      <wp:lineTo x="20960" y="21212"/>
                      <wp:lineTo x="20960" y="0"/>
                      <wp:lineTo x="0" y="0"/>
                    </wp:wrapPolygon>
                  </wp:wrapTight>
                  <wp:docPr id="2" name="Bild 2" descr="Beschreibung: MW Logo cmyk 300dpi 4x6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chreibung: MW Logo cmyk 300dpi 4x6c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6755" cy="106045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tc>
      </w:tr>
    </w:tbl>
    <w:p w:rsidR="007420EA" w:rsidRPr="008616DF" w:rsidRDefault="007420EA" w:rsidP="007420EA">
      <w:pPr>
        <w:rPr>
          <w:rFonts w:ascii="Arial" w:hAnsi="Arial" w:cs="Arial"/>
          <w:lang w:val="de-CH"/>
        </w:rPr>
      </w:pPr>
    </w:p>
    <w:p w:rsidR="007420EA" w:rsidRPr="008616DF" w:rsidRDefault="007420EA" w:rsidP="007420EA">
      <w:pPr>
        <w:rPr>
          <w:rFonts w:ascii="Arial" w:hAnsi="Arial" w:cs="Arial"/>
          <w:lang w:val="de-CH"/>
        </w:rPr>
      </w:pPr>
    </w:p>
    <w:p w:rsidR="007420EA" w:rsidRPr="008616DF" w:rsidRDefault="00896F61" w:rsidP="007420EA">
      <w:pPr>
        <w:rPr>
          <w:rFonts w:ascii="Arial" w:hAnsi="Arial" w:cs="Arial"/>
          <w:lang w:val="de-CH"/>
        </w:rPr>
      </w:pPr>
      <w:r w:rsidRPr="008616DF">
        <w:rPr>
          <w:rFonts w:ascii="Arial" w:hAnsi="Arial" w:cs="Arial"/>
          <w:lang w:val="de-CH"/>
        </w:rPr>
        <w:t xml:space="preserve">Salecina, den </w:t>
      </w:r>
      <w:r w:rsidR="0083702D" w:rsidRPr="008616DF">
        <w:rPr>
          <w:rFonts w:ascii="Arial" w:hAnsi="Arial" w:cs="Arial"/>
          <w:lang w:val="de-CH"/>
        </w:rPr>
        <w:t>19</w:t>
      </w:r>
      <w:r w:rsidRPr="008616DF">
        <w:rPr>
          <w:rFonts w:ascii="Arial" w:hAnsi="Arial" w:cs="Arial"/>
          <w:lang w:val="de-CH"/>
        </w:rPr>
        <w:t>.</w:t>
      </w:r>
      <w:r w:rsidR="00316CBF" w:rsidRPr="008616DF">
        <w:rPr>
          <w:rFonts w:ascii="Arial" w:hAnsi="Arial" w:cs="Arial"/>
          <w:lang w:val="de-CH"/>
        </w:rPr>
        <w:t>06</w:t>
      </w:r>
      <w:r w:rsidRPr="008616DF">
        <w:rPr>
          <w:rFonts w:ascii="Arial" w:hAnsi="Arial" w:cs="Arial"/>
          <w:lang w:val="de-CH"/>
        </w:rPr>
        <w:t>.2016</w:t>
      </w:r>
    </w:p>
    <w:p w:rsidR="007420EA" w:rsidRPr="008616DF" w:rsidRDefault="007420EA" w:rsidP="00DF7C76">
      <w:pPr>
        <w:rPr>
          <w:rFonts w:ascii="Arial" w:hAnsi="Arial" w:cs="Arial"/>
          <w:lang w:val="de-CH"/>
        </w:rPr>
      </w:pPr>
    </w:p>
    <w:p w:rsidR="00DF7C76" w:rsidRPr="008616DF" w:rsidRDefault="00316CBF" w:rsidP="00DF7C76">
      <w:pPr>
        <w:rPr>
          <w:rFonts w:ascii="Arial" w:hAnsi="Arial" w:cs="Arial"/>
          <w:lang w:val="de-CH"/>
        </w:rPr>
      </w:pPr>
      <w:r w:rsidRPr="008616DF">
        <w:rPr>
          <w:rFonts w:ascii="Arial" w:hAnsi="Arial" w:cs="Arial"/>
          <w:lang w:val="de-CH"/>
        </w:rPr>
        <w:t>Medienmitteilung</w:t>
      </w:r>
    </w:p>
    <w:p w:rsidR="00446065" w:rsidRPr="008616DF" w:rsidRDefault="00446065" w:rsidP="00DF7C76">
      <w:pPr>
        <w:rPr>
          <w:rFonts w:ascii="Arial" w:hAnsi="Arial" w:cs="Arial"/>
          <w:lang w:val="de-CH"/>
        </w:rPr>
      </w:pPr>
    </w:p>
    <w:p w:rsidR="00316CBF" w:rsidRPr="008616DF" w:rsidRDefault="00316CBF" w:rsidP="00896F61">
      <w:pPr>
        <w:spacing w:after="120"/>
        <w:rPr>
          <w:rFonts w:ascii="Arial" w:hAnsi="Arial" w:cs="Arial"/>
          <w:b/>
          <w:sz w:val="32"/>
          <w:lang w:val="de-CH"/>
        </w:rPr>
      </w:pPr>
    </w:p>
    <w:p w:rsidR="00316CBF" w:rsidRPr="008616DF" w:rsidRDefault="00316CBF" w:rsidP="00896F61">
      <w:pPr>
        <w:spacing w:after="120"/>
        <w:rPr>
          <w:rFonts w:ascii="Arial" w:hAnsi="Arial" w:cs="Arial"/>
          <w:b/>
          <w:sz w:val="32"/>
          <w:lang w:val="de-CH"/>
        </w:rPr>
      </w:pPr>
      <w:r w:rsidRPr="008616DF">
        <w:rPr>
          <w:rFonts w:ascii="Arial" w:hAnsi="Arial" w:cs="Arial"/>
          <w:b/>
          <w:sz w:val="32"/>
          <w:lang w:val="de-CH"/>
        </w:rPr>
        <w:t xml:space="preserve">Berggebiete </w:t>
      </w:r>
      <w:r w:rsidR="00896F61" w:rsidRPr="008616DF">
        <w:rPr>
          <w:rFonts w:ascii="Arial" w:hAnsi="Arial" w:cs="Arial"/>
          <w:b/>
          <w:sz w:val="32"/>
          <w:lang w:val="de-CH"/>
        </w:rPr>
        <w:t xml:space="preserve">wohin? </w:t>
      </w:r>
    </w:p>
    <w:p w:rsidR="00316CBF" w:rsidRPr="008616DF" w:rsidRDefault="00316CBF" w:rsidP="00896F61">
      <w:pPr>
        <w:spacing w:after="120"/>
        <w:rPr>
          <w:rFonts w:ascii="Arial" w:hAnsi="Arial" w:cs="Arial"/>
          <w:b/>
          <w:sz w:val="22"/>
          <w:szCs w:val="22"/>
          <w:lang w:val="de-CH"/>
        </w:rPr>
      </w:pPr>
      <w:r w:rsidRPr="008616DF">
        <w:rPr>
          <w:rFonts w:ascii="Arial" w:hAnsi="Arial" w:cs="Arial"/>
          <w:b/>
          <w:sz w:val="22"/>
          <w:szCs w:val="22"/>
          <w:lang w:val="de-CH"/>
        </w:rPr>
        <w:t xml:space="preserve">Eine hochkarätig besetzte Veranstaltung im </w:t>
      </w:r>
      <w:r w:rsidR="00E20F5C" w:rsidRPr="008616DF">
        <w:rPr>
          <w:rFonts w:ascii="Arial" w:hAnsi="Arial" w:cs="Arial"/>
          <w:b/>
          <w:sz w:val="22"/>
          <w:szCs w:val="22"/>
          <w:lang w:val="de-CH"/>
        </w:rPr>
        <w:t>Ferien</w:t>
      </w:r>
      <w:r w:rsidRPr="008616DF">
        <w:rPr>
          <w:rFonts w:ascii="Arial" w:hAnsi="Arial" w:cs="Arial"/>
          <w:b/>
          <w:sz w:val="22"/>
          <w:szCs w:val="22"/>
          <w:lang w:val="de-CH"/>
        </w:rPr>
        <w:t xml:space="preserve">- und Bildungszentrum Salecina in </w:t>
      </w:r>
      <w:proofErr w:type="spellStart"/>
      <w:r w:rsidRPr="008616DF">
        <w:rPr>
          <w:rFonts w:ascii="Arial" w:hAnsi="Arial" w:cs="Arial"/>
          <w:b/>
          <w:sz w:val="22"/>
          <w:szCs w:val="22"/>
          <w:lang w:val="de-CH"/>
        </w:rPr>
        <w:t>Maloja</w:t>
      </w:r>
      <w:proofErr w:type="spellEnd"/>
      <w:r w:rsidRPr="008616DF">
        <w:rPr>
          <w:rFonts w:ascii="Arial" w:hAnsi="Arial" w:cs="Arial"/>
          <w:b/>
          <w:sz w:val="22"/>
          <w:szCs w:val="22"/>
          <w:lang w:val="de-CH"/>
        </w:rPr>
        <w:t xml:space="preserve">/GR hat in den letzten Tagen die Rolle der Kultur zur Entwicklung der peripheren Regionen neu diskutiert. Mehrere Dutzend Wissenschaftler- und Wissenschaftlerinnen, Kulturschaffende und Vertretende der Regionalentwicklung nahmen teil und möchten so </w:t>
      </w:r>
      <w:r w:rsidR="0083702D" w:rsidRPr="008616DF">
        <w:rPr>
          <w:rFonts w:ascii="Arial" w:hAnsi="Arial" w:cs="Arial"/>
          <w:b/>
          <w:sz w:val="22"/>
          <w:szCs w:val="22"/>
          <w:lang w:val="de-CH"/>
        </w:rPr>
        <w:t xml:space="preserve">der </w:t>
      </w:r>
      <w:r w:rsidR="00484E6B">
        <w:rPr>
          <w:rFonts w:ascii="Arial" w:hAnsi="Arial" w:cs="Arial"/>
          <w:b/>
          <w:sz w:val="22"/>
          <w:szCs w:val="22"/>
          <w:lang w:val="de-CH"/>
        </w:rPr>
        <w:t>Diskussion um die Zukunft der Alpen</w:t>
      </w:r>
      <w:r w:rsidRPr="008616DF">
        <w:rPr>
          <w:rFonts w:ascii="Arial" w:hAnsi="Arial" w:cs="Arial"/>
          <w:b/>
          <w:sz w:val="22"/>
          <w:szCs w:val="22"/>
          <w:lang w:val="de-CH"/>
        </w:rPr>
        <w:t xml:space="preserve"> in der Schweiz neu</w:t>
      </w:r>
      <w:r w:rsidR="0083702D" w:rsidRPr="008616DF">
        <w:rPr>
          <w:rFonts w:ascii="Arial" w:hAnsi="Arial" w:cs="Arial"/>
          <w:b/>
          <w:sz w:val="22"/>
          <w:szCs w:val="22"/>
          <w:lang w:val="de-CH"/>
        </w:rPr>
        <w:t>en Schwung</w:t>
      </w:r>
      <w:r w:rsidRPr="008616DF">
        <w:rPr>
          <w:rFonts w:ascii="Arial" w:hAnsi="Arial" w:cs="Arial"/>
          <w:b/>
          <w:sz w:val="22"/>
          <w:szCs w:val="22"/>
          <w:lang w:val="de-CH"/>
        </w:rPr>
        <w:t xml:space="preserve"> </w:t>
      </w:r>
      <w:r w:rsidR="0083702D" w:rsidRPr="008616DF">
        <w:rPr>
          <w:rFonts w:ascii="Arial" w:hAnsi="Arial" w:cs="Arial"/>
          <w:b/>
          <w:sz w:val="22"/>
          <w:szCs w:val="22"/>
          <w:lang w:val="de-CH"/>
        </w:rPr>
        <w:t>verleihen</w:t>
      </w:r>
      <w:r w:rsidRPr="008616DF">
        <w:rPr>
          <w:rFonts w:ascii="Arial" w:hAnsi="Arial" w:cs="Arial"/>
          <w:b/>
          <w:sz w:val="22"/>
          <w:szCs w:val="22"/>
          <w:lang w:val="de-CH"/>
        </w:rPr>
        <w:t xml:space="preserve">. Zum Abschluss der Veranstaltung </w:t>
      </w:r>
      <w:r w:rsidR="00107CF8" w:rsidRPr="008616DF">
        <w:rPr>
          <w:rFonts w:ascii="Arial" w:hAnsi="Arial" w:cs="Arial"/>
          <w:b/>
          <w:sz w:val="22"/>
          <w:szCs w:val="22"/>
          <w:lang w:val="de-CH"/>
        </w:rPr>
        <w:t xml:space="preserve">wurde </w:t>
      </w:r>
      <w:r w:rsidRPr="008616DF">
        <w:rPr>
          <w:rFonts w:ascii="Arial" w:hAnsi="Arial" w:cs="Arial"/>
          <w:b/>
          <w:sz w:val="22"/>
          <w:szCs w:val="22"/>
          <w:lang w:val="de-CH"/>
        </w:rPr>
        <w:t>ein</w:t>
      </w:r>
      <w:r w:rsidR="008616DF">
        <w:rPr>
          <w:rFonts w:ascii="Arial" w:hAnsi="Arial" w:cs="Arial"/>
          <w:b/>
          <w:sz w:val="22"/>
          <w:szCs w:val="22"/>
          <w:lang w:val="de-CH"/>
        </w:rPr>
        <w:t>e</w:t>
      </w:r>
      <w:r w:rsidRPr="008616DF">
        <w:rPr>
          <w:rFonts w:ascii="Arial" w:hAnsi="Arial" w:cs="Arial"/>
          <w:b/>
          <w:sz w:val="22"/>
          <w:szCs w:val="22"/>
          <w:lang w:val="de-CH"/>
        </w:rPr>
        <w:t xml:space="preserve"> gemeinsame</w:t>
      </w:r>
      <w:r w:rsidR="008616DF">
        <w:rPr>
          <w:rFonts w:ascii="Arial" w:hAnsi="Arial" w:cs="Arial"/>
          <w:b/>
          <w:sz w:val="22"/>
          <w:szCs w:val="22"/>
          <w:lang w:val="de-CH"/>
        </w:rPr>
        <w:t xml:space="preserve"> Resolution</w:t>
      </w:r>
      <w:r w:rsidRPr="008616DF">
        <w:rPr>
          <w:rFonts w:ascii="Arial" w:hAnsi="Arial" w:cs="Arial"/>
          <w:b/>
          <w:sz w:val="22"/>
          <w:szCs w:val="22"/>
          <w:lang w:val="de-CH"/>
        </w:rPr>
        <w:t xml:space="preserve"> verabschiedet. </w:t>
      </w:r>
    </w:p>
    <w:p w:rsidR="00316CBF" w:rsidRPr="008616DF" w:rsidRDefault="00D84541" w:rsidP="00896F61">
      <w:pPr>
        <w:spacing w:after="120"/>
        <w:rPr>
          <w:rFonts w:ascii="Arial" w:hAnsi="Arial" w:cs="Arial"/>
          <w:sz w:val="22"/>
          <w:szCs w:val="22"/>
          <w:lang w:val="de-CH"/>
        </w:rPr>
      </w:pPr>
      <w:r w:rsidRPr="008616DF">
        <w:rPr>
          <w:rFonts w:ascii="Arial" w:hAnsi="Arial" w:cs="Arial"/>
          <w:sz w:val="22"/>
          <w:szCs w:val="22"/>
          <w:lang w:val="de-CH"/>
        </w:rPr>
        <w:t xml:space="preserve">Die Berggebietspolitik in der Schweiz steht vor grossen Herausforderungen. Die Energiepolitik, das Wachstums des Transitverkehrs oder Tourismusgrossprojekte sorgen immer wieder für Schlagzeilen. Aber auch die Perspektiven der Berglandwirtschaft und die Zukunft der Kulturlandschaft bieten Stoff für Diskussionen. Die aktuelle, </w:t>
      </w:r>
      <w:proofErr w:type="spellStart"/>
      <w:r w:rsidRPr="008616DF">
        <w:rPr>
          <w:rFonts w:ascii="Arial" w:hAnsi="Arial" w:cs="Arial"/>
          <w:sz w:val="22"/>
          <w:szCs w:val="22"/>
          <w:lang w:val="de-CH"/>
        </w:rPr>
        <w:t>w</w:t>
      </w:r>
      <w:r w:rsidR="008616DF">
        <w:rPr>
          <w:rFonts w:ascii="Arial" w:hAnsi="Arial" w:cs="Arial"/>
          <w:sz w:val="22"/>
          <w:szCs w:val="22"/>
          <w:lang w:val="de-CH"/>
        </w:rPr>
        <w:t>achstumslastige</w:t>
      </w:r>
      <w:proofErr w:type="spellEnd"/>
      <w:r w:rsidR="008616DF">
        <w:rPr>
          <w:rFonts w:ascii="Arial" w:hAnsi="Arial" w:cs="Arial"/>
          <w:sz w:val="22"/>
          <w:szCs w:val="22"/>
          <w:lang w:val="de-CH"/>
        </w:rPr>
        <w:t xml:space="preserve"> Regionalpolitik</w:t>
      </w:r>
      <w:r w:rsidRPr="008616DF">
        <w:rPr>
          <w:rFonts w:ascii="Arial" w:hAnsi="Arial" w:cs="Arial"/>
          <w:sz w:val="22"/>
          <w:szCs w:val="22"/>
          <w:lang w:val="de-CH"/>
        </w:rPr>
        <w:t xml:space="preserve"> zielt vornehmlich auf </w:t>
      </w:r>
      <w:r w:rsidR="00E20F5C" w:rsidRPr="008616DF">
        <w:rPr>
          <w:rFonts w:ascii="Arial" w:hAnsi="Arial" w:cs="Arial"/>
          <w:sz w:val="22"/>
          <w:szCs w:val="22"/>
          <w:lang w:val="de-CH"/>
        </w:rPr>
        <w:t>wirtschaftliche Entwicklung</w:t>
      </w:r>
      <w:r w:rsidR="0083702D" w:rsidRPr="008616DF">
        <w:rPr>
          <w:rFonts w:ascii="Arial" w:hAnsi="Arial" w:cs="Arial"/>
          <w:sz w:val="22"/>
          <w:szCs w:val="22"/>
          <w:lang w:val="de-CH"/>
        </w:rPr>
        <w:t>, bevorzugt Zentren und Entwicklungsachsen</w:t>
      </w:r>
      <w:r w:rsidR="000510BA" w:rsidRPr="008616DF">
        <w:rPr>
          <w:rFonts w:ascii="Arial" w:hAnsi="Arial" w:cs="Arial"/>
          <w:sz w:val="22"/>
          <w:szCs w:val="22"/>
          <w:lang w:val="de-CH"/>
        </w:rPr>
        <w:t xml:space="preserve"> und</w:t>
      </w:r>
      <w:r w:rsidRPr="008616DF">
        <w:rPr>
          <w:rFonts w:ascii="Arial" w:hAnsi="Arial" w:cs="Arial"/>
          <w:sz w:val="22"/>
          <w:szCs w:val="22"/>
          <w:lang w:val="de-CH"/>
        </w:rPr>
        <w:t xml:space="preserve"> verkennt dabei das Potenzial der </w:t>
      </w:r>
      <w:r w:rsidR="000510BA" w:rsidRPr="008616DF">
        <w:rPr>
          <w:rFonts w:ascii="Arial" w:hAnsi="Arial" w:cs="Arial"/>
          <w:sz w:val="22"/>
          <w:szCs w:val="22"/>
          <w:lang w:val="de-CH"/>
        </w:rPr>
        <w:t>kulturellen</w:t>
      </w:r>
      <w:r w:rsidR="00EF15B5" w:rsidRPr="008616DF">
        <w:rPr>
          <w:rFonts w:ascii="Arial" w:hAnsi="Arial" w:cs="Arial"/>
          <w:sz w:val="22"/>
          <w:szCs w:val="22"/>
          <w:lang w:val="de-CH"/>
        </w:rPr>
        <w:t xml:space="preserve"> Stärken und</w:t>
      </w:r>
      <w:r w:rsidR="000510BA" w:rsidRPr="008616DF">
        <w:rPr>
          <w:rFonts w:ascii="Arial" w:hAnsi="Arial" w:cs="Arial"/>
          <w:sz w:val="22"/>
          <w:szCs w:val="22"/>
          <w:lang w:val="de-CH"/>
        </w:rPr>
        <w:t xml:space="preserve"> Vielfalt</w:t>
      </w:r>
      <w:r w:rsidR="002E7992" w:rsidRPr="008616DF">
        <w:rPr>
          <w:rFonts w:ascii="Arial" w:hAnsi="Arial" w:cs="Arial"/>
          <w:sz w:val="22"/>
          <w:szCs w:val="22"/>
          <w:lang w:val="de-CH"/>
        </w:rPr>
        <w:t xml:space="preserve"> </w:t>
      </w:r>
      <w:r w:rsidRPr="008616DF">
        <w:rPr>
          <w:rFonts w:ascii="Arial" w:hAnsi="Arial" w:cs="Arial"/>
          <w:sz w:val="22"/>
          <w:szCs w:val="22"/>
          <w:lang w:val="de-CH"/>
        </w:rPr>
        <w:t xml:space="preserve"> </w:t>
      </w:r>
      <w:r w:rsidR="00EF15B5" w:rsidRPr="008616DF">
        <w:rPr>
          <w:rFonts w:ascii="Arial" w:hAnsi="Arial" w:cs="Arial"/>
          <w:sz w:val="22"/>
          <w:szCs w:val="22"/>
          <w:lang w:val="de-CH"/>
        </w:rPr>
        <w:t>der</w:t>
      </w:r>
      <w:r w:rsidRPr="008616DF">
        <w:rPr>
          <w:rFonts w:ascii="Arial" w:hAnsi="Arial" w:cs="Arial"/>
          <w:sz w:val="22"/>
          <w:szCs w:val="22"/>
          <w:lang w:val="de-CH"/>
        </w:rPr>
        <w:t xml:space="preserve"> Regionen</w:t>
      </w:r>
      <w:r w:rsidR="0083702D" w:rsidRPr="008616DF">
        <w:rPr>
          <w:rFonts w:ascii="Arial" w:hAnsi="Arial" w:cs="Arial"/>
          <w:sz w:val="22"/>
          <w:szCs w:val="22"/>
          <w:lang w:val="de-CH"/>
        </w:rPr>
        <w:t>.</w:t>
      </w:r>
      <w:r w:rsidR="00EF15B5" w:rsidRPr="008616DF">
        <w:rPr>
          <w:rFonts w:ascii="Arial" w:hAnsi="Arial" w:cs="Arial"/>
          <w:sz w:val="22"/>
          <w:szCs w:val="22"/>
          <w:lang w:val="de-CH"/>
        </w:rPr>
        <w:t xml:space="preserve"> </w:t>
      </w:r>
      <w:r w:rsidRPr="008616DF">
        <w:rPr>
          <w:rFonts w:ascii="Arial" w:hAnsi="Arial" w:cs="Arial"/>
          <w:sz w:val="22"/>
          <w:szCs w:val="22"/>
          <w:lang w:val="de-CH"/>
        </w:rPr>
        <w:t xml:space="preserve">Gleichzeitig scheint die </w:t>
      </w:r>
      <w:r w:rsidR="000510BA" w:rsidRPr="008616DF">
        <w:rPr>
          <w:rFonts w:ascii="Arial" w:hAnsi="Arial" w:cs="Arial"/>
          <w:sz w:val="22"/>
          <w:szCs w:val="22"/>
          <w:lang w:val="de-CH"/>
        </w:rPr>
        <w:t>j</w:t>
      </w:r>
      <w:r w:rsidRPr="008616DF">
        <w:rPr>
          <w:rFonts w:ascii="Arial" w:hAnsi="Arial" w:cs="Arial"/>
          <w:sz w:val="22"/>
          <w:szCs w:val="22"/>
          <w:lang w:val="de-CH"/>
        </w:rPr>
        <w:t>ahrzehntelange Solidarität der urbanen mit den peripheren Gebieten zu schwinden. Flaut das Interesse von engagierten und kritischen Kreisen an den Fragen der Berggebiete ab? Fehlt eine zukunftsfähige Vision, in welcher Alpenbewohnerinnen und -bewohner selbstbewusst auf ihre Stärken setzen, statt sich bedingungslos wirtschaftlichen Sachzwängen unterzuordnen?</w:t>
      </w:r>
    </w:p>
    <w:p w:rsidR="00D84541" w:rsidRPr="008616DF" w:rsidRDefault="00D84541" w:rsidP="00896F61">
      <w:pPr>
        <w:spacing w:after="120"/>
        <w:rPr>
          <w:rFonts w:ascii="Arial" w:hAnsi="Arial" w:cs="Arial"/>
          <w:sz w:val="22"/>
          <w:szCs w:val="22"/>
          <w:lang w:val="de-CH"/>
        </w:rPr>
      </w:pPr>
      <w:r w:rsidRPr="008616DF">
        <w:rPr>
          <w:rFonts w:ascii="Arial" w:hAnsi="Arial" w:cs="Arial"/>
          <w:sz w:val="22"/>
          <w:szCs w:val="22"/>
          <w:lang w:val="de-CH"/>
        </w:rPr>
        <w:t>Rund 40 Expertinnen und Experten aus den Bereichen Wissenschaft, Kultur, Regionalentwicklung und Alpenschutz diskutier</w:t>
      </w:r>
      <w:r w:rsidR="00107CF8" w:rsidRPr="008616DF">
        <w:rPr>
          <w:rFonts w:ascii="Arial" w:hAnsi="Arial" w:cs="Arial"/>
          <w:sz w:val="22"/>
          <w:szCs w:val="22"/>
          <w:lang w:val="de-CH"/>
        </w:rPr>
        <w:t>t</w:t>
      </w:r>
      <w:r w:rsidRPr="008616DF">
        <w:rPr>
          <w:rFonts w:ascii="Arial" w:hAnsi="Arial" w:cs="Arial"/>
          <w:sz w:val="22"/>
          <w:szCs w:val="22"/>
          <w:lang w:val="de-CH"/>
        </w:rPr>
        <w:t xml:space="preserve">en von Donnerstagabend, 16. Juni bis Sonntagmorgen 19. Juni 2016 über die Bedeutung und den Beitrag von kulturellen Initiativen und der regionalen Identität zu einer nachhaltigen </w:t>
      </w:r>
      <w:r w:rsidR="00345526" w:rsidRPr="008616DF">
        <w:rPr>
          <w:rFonts w:ascii="Arial" w:hAnsi="Arial" w:cs="Arial"/>
          <w:sz w:val="22"/>
          <w:szCs w:val="22"/>
          <w:lang w:val="de-CH"/>
        </w:rPr>
        <w:t>R</w:t>
      </w:r>
      <w:r w:rsidRPr="008616DF">
        <w:rPr>
          <w:rFonts w:ascii="Arial" w:hAnsi="Arial" w:cs="Arial"/>
          <w:sz w:val="22"/>
          <w:szCs w:val="22"/>
          <w:lang w:val="de-CH"/>
        </w:rPr>
        <w:t>egional</w:t>
      </w:r>
      <w:r w:rsidR="00107CF8" w:rsidRPr="008616DF">
        <w:rPr>
          <w:rFonts w:ascii="Arial" w:hAnsi="Arial" w:cs="Arial"/>
          <w:sz w:val="22"/>
          <w:szCs w:val="22"/>
          <w:lang w:val="de-CH"/>
        </w:rPr>
        <w:t>e</w:t>
      </w:r>
      <w:r w:rsidRPr="008616DF">
        <w:rPr>
          <w:rFonts w:ascii="Arial" w:hAnsi="Arial" w:cs="Arial"/>
          <w:sz w:val="22"/>
          <w:szCs w:val="22"/>
          <w:lang w:val="de-CH"/>
        </w:rPr>
        <w:t xml:space="preserve">ntwicklung. Unter anderem </w:t>
      </w:r>
      <w:r w:rsidR="00345526" w:rsidRPr="008616DF">
        <w:rPr>
          <w:rFonts w:ascii="Arial" w:hAnsi="Arial" w:cs="Arial"/>
          <w:sz w:val="22"/>
          <w:szCs w:val="22"/>
          <w:lang w:val="de-CH"/>
        </w:rPr>
        <w:t>an der Tagung anwesend</w:t>
      </w:r>
      <w:r w:rsidRPr="008616DF">
        <w:rPr>
          <w:rFonts w:ascii="Arial" w:hAnsi="Arial" w:cs="Arial"/>
          <w:sz w:val="22"/>
          <w:szCs w:val="22"/>
          <w:lang w:val="de-CH"/>
        </w:rPr>
        <w:t xml:space="preserve"> </w:t>
      </w:r>
      <w:r w:rsidR="00345526" w:rsidRPr="008616DF">
        <w:rPr>
          <w:rFonts w:ascii="Arial" w:hAnsi="Arial" w:cs="Arial"/>
          <w:sz w:val="22"/>
          <w:szCs w:val="22"/>
          <w:lang w:val="de-CH"/>
        </w:rPr>
        <w:t>waren</w:t>
      </w:r>
      <w:r w:rsidRPr="008616DF">
        <w:rPr>
          <w:rFonts w:ascii="Arial" w:hAnsi="Arial" w:cs="Arial"/>
          <w:sz w:val="22"/>
          <w:szCs w:val="22"/>
          <w:lang w:val="de-CH"/>
        </w:rPr>
        <w:t xml:space="preserve"> der Alpenforscher Werner </w:t>
      </w:r>
      <w:proofErr w:type="spellStart"/>
      <w:r w:rsidRPr="008616DF">
        <w:rPr>
          <w:rFonts w:ascii="Arial" w:hAnsi="Arial" w:cs="Arial"/>
          <w:sz w:val="22"/>
          <w:szCs w:val="22"/>
          <w:lang w:val="de-CH"/>
        </w:rPr>
        <w:t>Bätzing</w:t>
      </w:r>
      <w:proofErr w:type="spellEnd"/>
      <w:r w:rsidR="00345526" w:rsidRPr="008616DF">
        <w:rPr>
          <w:rFonts w:ascii="Arial" w:hAnsi="Arial" w:cs="Arial"/>
          <w:sz w:val="22"/>
          <w:szCs w:val="22"/>
          <w:lang w:val="de-CH"/>
        </w:rPr>
        <w:t xml:space="preserve">, </w:t>
      </w:r>
      <w:r w:rsidRPr="008616DF">
        <w:rPr>
          <w:rFonts w:ascii="Arial" w:hAnsi="Arial" w:cs="Arial"/>
          <w:sz w:val="22"/>
          <w:szCs w:val="22"/>
          <w:lang w:val="de-CH"/>
        </w:rPr>
        <w:t>der Historiker Jon Mathieu</w:t>
      </w:r>
      <w:r w:rsidR="00345526" w:rsidRPr="008616DF">
        <w:rPr>
          <w:rFonts w:ascii="Arial" w:hAnsi="Arial" w:cs="Arial"/>
          <w:sz w:val="22"/>
          <w:szCs w:val="22"/>
          <w:lang w:val="de-CH"/>
        </w:rPr>
        <w:t xml:space="preserve">, CIPRA-Präsidentin Katharina Conradin, </w:t>
      </w:r>
      <w:r w:rsidR="00CF476C" w:rsidRPr="008616DF">
        <w:rPr>
          <w:rFonts w:ascii="Arial" w:hAnsi="Arial" w:cs="Arial"/>
          <w:sz w:val="22"/>
          <w:szCs w:val="22"/>
          <w:lang w:val="de-CH"/>
        </w:rPr>
        <w:t xml:space="preserve">Kulturorganisator Chasper Pult, </w:t>
      </w:r>
      <w:r w:rsidR="00345526" w:rsidRPr="008616DF">
        <w:rPr>
          <w:rFonts w:ascii="Arial" w:hAnsi="Arial" w:cs="Arial"/>
          <w:sz w:val="22"/>
          <w:szCs w:val="22"/>
          <w:lang w:val="de-CH"/>
        </w:rPr>
        <w:t>Gemeindepräsidentin Anna Giacometti und Grossrat Maurizio Michael</w:t>
      </w:r>
      <w:r w:rsidRPr="008616DF">
        <w:rPr>
          <w:rFonts w:ascii="Arial" w:hAnsi="Arial" w:cs="Arial"/>
          <w:sz w:val="22"/>
          <w:szCs w:val="22"/>
          <w:lang w:val="de-CH"/>
        </w:rPr>
        <w:t>. Vorgestellt w</w:t>
      </w:r>
      <w:r w:rsidR="00345526" w:rsidRPr="008616DF">
        <w:rPr>
          <w:rFonts w:ascii="Arial" w:hAnsi="Arial" w:cs="Arial"/>
          <w:sz w:val="22"/>
          <w:szCs w:val="22"/>
          <w:lang w:val="de-CH"/>
        </w:rPr>
        <w:t>u</w:t>
      </w:r>
      <w:r w:rsidRPr="008616DF">
        <w:rPr>
          <w:rFonts w:ascii="Arial" w:hAnsi="Arial" w:cs="Arial"/>
          <w:sz w:val="22"/>
          <w:szCs w:val="22"/>
          <w:lang w:val="de-CH"/>
        </w:rPr>
        <w:t xml:space="preserve">rden auch eine Reihe </w:t>
      </w:r>
      <w:r w:rsidR="00107CF8" w:rsidRPr="008616DF">
        <w:rPr>
          <w:rFonts w:ascii="Arial" w:hAnsi="Arial" w:cs="Arial"/>
          <w:sz w:val="22"/>
          <w:szCs w:val="22"/>
          <w:lang w:val="de-CH"/>
        </w:rPr>
        <w:t xml:space="preserve">namhafter </w:t>
      </w:r>
      <w:r w:rsidRPr="008616DF">
        <w:rPr>
          <w:rFonts w:ascii="Arial" w:hAnsi="Arial" w:cs="Arial"/>
          <w:sz w:val="22"/>
          <w:szCs w:val="22"/>
          <w:lang w:val="de-CH"/>
        </w:rPr>
        <w:t>Kulturinitiativen</w:t>
      </w:r>
      <w:r w:rsidR="00107CF8" w:rsidRPr="008616DF">
        <w:rPr>
          <w:rFonts w:ascii="Arial" w:hAnsi="Arial" w:cs="Arial"/>
          <w:sz w:val="22"/>
          <w:szCs w:val="22"/>
          <w:lang w:val="de-CH"/>
        </w:rPr>
        <w:t xml:space="preserve"> aus dem Alpenraum</w:t>
      </w:r>
      <w:r w:rsidRPr="008616DF">
        <w:rPr>
          <w:rFonts w:ascii="Arial" w:hAnsi="Arial" w:cs="Arial"/>
          <w:sz w:val="22"/>
          <w:szCs w:val="22"/>
          <w:lang w:val="de-CH"/>
        </w:rPr>
        <w:t>.</w:t>
      </w:r>
    </w:p>
    <w:p w:rsidR="00D84541" w:rsidRPr="008616DF" w:rsidRDefault="00D84541" w:rsidP="00896F61">
      <w:pPr>
        <w:spacing w:after="120"/>
        <w:rPr>
          <w:rFonts w:ascii="Arial" w:hAnsi="Arial" w:cs="Arial"/>
          <w:sz w:val="22"/>
          <w:szCs w:val="22"/>
          <w:lang w:val="de-CH"/>
        </w:rPr>
      </w:pPr>
      <w:r w:rsidRPr="008616DF">
        <w:rPr>
          <w:rFonts w:ascii="Arial" w:hAnsi="Arial" w:cs="Arial"/>
          <w:sz w:val="22"/>
          <w:szCs w:val="22"/>
          <w:lang w:val="de-CH"/>
        </w:rPr>
        <w:t>Dabei waren sich die Teilnehmenden einig: Kultur darf nicht lediglich als ökonomischer Beitrag zur Regionalentwicklung verstanden werden. Vielmehr ist ein starkes und gelebtes regionale</w:t>
      </w:r>
      <w:r w:rsidR="00345526" w:rsidRPr="008616DF">
        <w:rPr>
          <w:rFonts w:ascii="Arial" w:hAnsi="Arial" w:cs="Arial"/>
          <w:sz w:val="22"/>
          <w:szCs w:val="22"/>
          <w:lang w:val="de-CH"/>
        </w:rPr>
        <w:t>s</w:t>
      </w:r>
      <w:r w:rsidRPr="008616DF">
        <w:rPr>
          <w:rFonts w:ascii="Arial" w:hAnsi="Arial" w:cs="Arial"/>
          <w:sz w:val="22"/>
          <w:szCs w:val="22"/>
          <w:lang w:val="de-CH"/>
        </w:rPr>
        <w:t xml:space="preserve"> Selbstverständnis peripherer Regionen auch Grundlage dazu, Unterschiede zu akzeptieren und konstruktiv zu nutzen. </w:t>
      </w:r>
      <w:r w:rsidR="008616DF" w:rsidRPr="008616DF">
        <w:rPr>
          <w:rFonts w:ascii="Arial" w:hAnsi="Arial" w:cs="Arial"/>
          <w:sz w:val="22"/>
          <w:szCs w:val="22"/>
          <w:lang w:val="de-CH"/>
        </w:rPr>
        <w:t xml:space="preserve">Mit einer gut besuchten Podiumsdiskussion in der Mehrzweckhalle von </w:t>
      </w:r>
      <w:proofErr w:type="spellStart"/>
      <w:r w:rsidR="008616DF" w:rsidRPr="008616DF">
        <w:rPr>
          <w:rFonts w:ascii="Arial" w:hAnsi="Arial" w:cs="Arial"/>
          <w:sz w:val="22"/>
          <w:szCs w:val="22"/>
          <w:lang w:val="de-CH"/>
        </w:rPr>
        <w:t>Maloja</w:t>
      </w:r>
      <w:proofErr w:type="spellEnd"/>
      <w:r w:rsidR="008616DF" w:rsidRPr="008616DF">
        <w:rPr>
          <w:rFonts w:ascii="Arial" w:hAnsi="Arial" w:cs="Arial"/>
          <w:sz w:val="22"/>
          <w:szCs w:val="22"/>
          <w:lang w:val="de-CH"/>
        </w:rPr>
        <w:t xml:space="preserve"> wurde die Tagung eröffnet. Dabei betonte </w:t>
      </w:r>
      <w:r w:rsidR="008616DF">
        <w:rPr>
          <w:rFonts w:ascii="Arial" w:hAnsi="Arial" w:cs="Arial"/>
          <w:sz w:val="22"/>
          <w:szCs w:val="22"/>
          <w:lang w:val="de-CH"/>
        </w:rPr>
        <w:t xml:space="preserve">Maurizio Michael </w:t>
      </w:r>
      <w:r w:rsidR="008616DF" w:rsidRPr="008616DF">
        <w:rPr>
          <w:rFonts w:ascii="Arial" w:hAnsi="Arial" w:cs="Arial"/>
          <w:sz w:val="22"/>
          <w:szCs w:val="22"/>
          <w:lang w:val="de-CH"/>
        </w:rPr>
        <w:t xml:space="preserve">die Wichtigkeit des Austausches zwischen den Berggebieten und den städtischen Regionen.  </w:t>
      </w:r>
    </w:p>
    <w:p w:rsidR="008616DF" w:rsidRPr="008616DF" w:rsidRDefault="00D84541" w:rsidP="0083702D">
      <w:pPr>
        <w:rPr>
          <w:rFonts w:ascii="Arial" w:hAnsi="Arial" w:cs="Arial"/>
          <w:sz w:val="22"/>
          <w:szCs w:val="22"/>
          <w:lang w:val="de-CH"/>
        </w:rPr>
      </w:pPr>
      <w:r w:rsidRPr="008616DF">
        <w:rPr>
          <w:rFonts w:ascii="Arial" w:hAnsi="Arial" w:cs="Arial"/>
          <w:sz w:val="22"/>
          <w:szCs w:val="22"/>
          <w:lang w:val="de-CH"/>
        </w:rPr>
        <w:t>Am Sonntagmorgen, den 19. Juni 2016 verabschiede</w:t>
      </w:r>
      <w:r w:rsidR="00345526" w:rsidRPr="008616DF">
        <w:rPr>
          <w:rFonts w:ascii="Arial" w:hAnsi="Arial" w:cs="Arial"/>
          <w:sz w:val="22"/>
          <w:szCs w:val="22"/>
          <w:lang w:val="de-CH"/>
        </w:rPr>
        <w:t>te</w:t>
      </w:r>
      <w:r w:rsidR="006216E4">
        <w:rPr>
          <w:rFonts w:ascii="Arial" w:hAnsi="Arial" w:cs="Arial"/>
          <w:sz w:val="22"/>
          <w:szCs w:val="22"/>
          <w:lang w:val="de-CH"/>
        </w:rPr>
        <w:t>n die Teilnehmenden</w:t>
      </w:r>
      <w:r w:rsidRPr="008616DF">
        <w:rPr>
          <w:rFonts w:ascii="Arial" w:hAnsi="Arial" w:cs="Arial"/>
          <w:sz w:val="22"/>
          <w:szCs w:val="22"/>
          <w:lang w:val="de-CH"/>
        </w:rPr>
        <w:t xml:space="preserve"> </w:t>
      </w:r>
      <w:r w:rsidR="009B67C0" w:rsidRPr="008616DF">
        <w:rPr>
          <w:rFonts w:ascii="Arial" w:hAnsi="Arial" w:cs="Arial"/>
          <w:sz w:val="22"/>
          <w:szCs w:val="22"/>
          <w:lang w:val="de-CH"/>
        </w:rPr>
        <w:t xml:space="preserve">und </w:t>
      </w:r>
      <w:proofErr w:type="gramStart"/>
      <w:r w:rsidR="009B67C0" w:rsidRPr="008616DF">
        <w:rPr>
          <w:rFonts w:ascii="Arial" w:hAnsi="Arial" w:cs="Arial"/>
          <w:sz w:val="22"/>
          <w:szCs w:val="22"/>
          <w:lang w:val="de-CH"/>
        </w:rPr>
        <w:t>weitere Kulturschaffende</w:t>
      </w:r>
      <w:proofErr w:type="gramEnd"/>
      <w:r w:rsidR="009B67C0" w:rsidRPr="008616DF">
        <w:rPr>
          <w:rFonts w:ascii="Arial" w:hAnsi="Arial" w:cs="Arial"/>
          <w:sz w:val="22"/>
          <w:szCs w:val="22"/>
          <w:lang w:val="de-CH"/>
        </w:rPr>
        <w:t xml:space="preserve"> </w:t>
      </w:r>
      <w:r w:rsidRPr="008616DF">
        <w:rPr>
          <w:rFonts w:ascii="Arial" w:hAnsi="Arial" w:cs="Arial"/>
          <w:sz w:val="22"/>
          <w:szCs w:val="22"/>
          <w:lang w:val="de-CH"/>
        </w:rPr>
        <w:t>ein</w:t>
      </w:r>
      <w:r w:rsidR="006216E4">
        <w:rPr>
          <w:rFonts w:ascii="Arial" w:hAnsi="Arial" w:cs="Arial"/>
          <w:sz w:val="22"/>
          <w:szCs w:val="22"/>
          <w:lang w:val="de-CH"/>
        </w:rPr>
        <w:t>e</w:t>
      </w:r>
      <w:r w:rsidRPr="008616DF">
        <w:rPr>
          <w:rFonts w:ascii="Arial" w:hAnsi="Arial" w:cs="Arial"/>
          <w:sz w:val="22"/>
          <w:szCs w:val="22"/>
          <w:lang w:val="de-CH"/>
        </w:rPr>
        <w:t xml:space="preserve"> gemeinsame</w:t>
      </w:r>
      <w:r w:rsidR="008616DF" w:rsidRPr="008616DF">
        <w:rPr>
          <w:rFonts w:ascii="Arial" w:hAnsi="Arial" w:cs="Arial"/>
          <w:sz w:val="22"/>
          <w:szCs w:val="22"/>
          <w:lang w:val="de-CH"/>
        </w:rPr>
        <w:t xml:space="preserve"> Resolution zur Aufwertung der Kultur im alpinen Raum. </w:t>
      </w:r>
    </w:p>
    <w:p w:rsidR="0083702D" w:rsidRPr="008616DF" w:rsidRDefault="008616DF" w:rsidP="0083702D">
      <w:pPr>
        <w:rPr>
          <w:rFonts w:ascii="Arial" w:hAnsi="Arial" w:cs="Arial"/>
          <w:sz w:val="22"/>
          <w:szCs w:val="22"/>
          <w:lang w:val="de-CH"/>
        </w:rPr>
      </w:pPr>
      <w:r w:rsidRPr="008616DF">
        <w:rPr>
          <w:rFonts w:ascii="Arial" w:hAnsi="Arial" w:cs="Arial"/>
          <w:sz w:val="22"/>
          <w:szCs w:val="22"/>
          <w:lang w:val="de-CH"/>
        </w:rPr>
        <w:t>Die Resolution unterstreicht die</w:t>
      </w:r>
      <w:r w:rsidR="00D84541" w:rsidRPr="008616DF">
        <w:rPr>
          <w:rFonts w:ascii="Arial" w:hAnsi="Arial" w:cs="Arial"/>
          <w:sz w:val="22"/>
          <w:szCs w:val="22"/>
          <w:lang w:val="de-CH"/>
        </w:rPr>
        <w:t xml:space="preserve"> Forderung, dass Kultur weit mehr ist als ein Beitrag zur ökonomischen Entwicklung peripherer Regionen</w:t>
      </w:r>
      <w:r w:rsidR="0083702D" w:rsidRPr="008616DF">
        <w:rPr>
          <w:rFonts w:ascii="Arial" w:hAnsi="Arial" w:cs="Arial"/>
          <w:sz w:val="22"/>
          <w:szCs w:val="22"/>
          <w:lang w:val="de-CH"/>
        </w:rPr>
        <w:t xml:space="preserve">. So hält </w:t>
      </w:r>
      <w:r w:rsidRPr="008616DF">
        <w:rPr>
          <w:rFonts w:ascii="Arial" w:hAnsi="Arial" w:cs="Arial"/>
          <w:sz w:val="22"/>
          <w:szCs w:val="22"/>
          <w:lang w:val="de-CH"/>
        </w:rPr>
        <w:t xml:space="preserve">die Resolution </w:t>
      </w:r>
      <w:r w:rsidR="0083702D" w:rsidRPr="008616DF">
        <w:rPr>
          <w:rFonts w:ascii="Arial" w:hAnsi="Arial" w:cs="Arial"/>
          <w:sz w:val="22"/>
          <w:szCs w:val="22"/>
          <w:lang w:val="de-CH"/>
        </w:rPr>
        <w:t xml:space="preserve">zum Abschluss fest: „Das alpine Kulturschaffen muss in der Politik und in der Regionalentwicklung einen höheren </w:t>
      </w:r>
      <w:r w:rsidR="0083702D" w:rsidRPr="008616DF">
        <w:rPr>
          <w:rFonts w:ascii="Arial" w:hAnsi="Arial" w:cs="Arial"/>
          <w:sz w:val="22"/>
          <w:szCs w:val="22"/>
          <w:lang w:val="de-CH"/>
        </w:rPr>
        <w:lastRenderedPageBreak/>
        <w:t>Stellenwert erhalten. Damit bekommen regionale Kulturinitiativen die Bedeutung und den Raum, die sie benötigen, um relevante Impulse für die Erhöhung der Lebensqualität in den Bergregionen auszulösen. Die kulturelle Identität verleiht alpinen Regionen Kraft und Würde. Sie schafft die Basis, dass sich periphere und urbane Räume auf Augenhöhe begegnen können, im Bewusstsein ihrer kulturellen Besonderheiten.“</w:t>
      </w:r>
    </w:p>
    <w:p w:rsidR="00D84541" w:rsidRPr="008616DF" w:rsidRDefault="00D84541" w:rsidP="00D84541">
      <w:pPr>
        <w:rPr>
          <w:rFonts w:ascii="Arial" w:hAnsi="Arial" w:cs="Arial"/>
          <w:sz w:val="22"/>
          <w:szCs w:val="22"/>
          <w:lang w:val="de-CH"/>
        </w:rPr>
      </w:pPr>
      <w:bookmarkStart w:id="0" w:name="_GoBack"/>
      <w:bookmarkEnd w:id="0"/>
    </w:p>
    <w:p w:rsidR="00896F61" w:rsidRPr="008616DF" w:rsidRDefault="00896F61" w:rsidP="00EF0F24">
      <w:pPr>
        <w:rPr>
          <w:rFonts w:ascii="Arial" w:hAnsi="Arial" w:cs="Arial"/>
          <w:sz w:val="22"/>
          <w:szCs w:val="22"/>
          <w:lang w:val="de-CH"/>
        </w:rPr>
      </w:pPr>
    </w:p>
    <w:p w:rsidR="009B67C0" w:rsidRPr="004B3A0E" w:rsidRDefault="009B67C0" w:rsidP="00EF0F24">
      <w:pPr>
        <w:rPr>
          <w:rFonts w:ascii="Arial" w:hAnsi="Arial" w:cs="Arial"/>
          <w:b/>
          <w:sz w:val="22"/>
          <w:szCs w:val="22"/>
          <w:lang w:val="de-CH"/>
        </w:rPr>
      </w:pPr>
      <w:r w:rsidRPr="004B3A0E">
        <w:rPr>
          <w:rFonts w:ascii="Arial" w:hAnsi="Arial" w:cs="Arial"/>
          <w:b/>
          <w:sz w:val="22"/>
          <w:szCs w:val="22"/>
          <w:lang w:val="de-CH"/>
        </w:rPr>
        <w:t xml:space="preserve">Beilagen: </w:t>
      </w:r>
    </w:p>
    <w:p w:rsidR="009B67C0" w:rsidRPr="004B3A0E" w:rsidRDefault="009B67C0" w:rsidP="00EF0F24">
      <w:pPr>
        <w:rPr>
          <w:rFonts w:ascii="Arial" w:hAnsi="Arial" w:cs="Arial"/>
          <w:b/>
          <w:sz w:val="22"/>
          <w:szCs w:val="22"/>
          <w:lang w:val="de-CH"/>
        </w:rPr>
      </w:pPr>
      <w:r w:rsidRPr="004B3A0E">
        <w:rPr>
          <w:rFonts w:ascii="Arial" w:hAnsi="Arial" w:cs="Arial"/>
          <w:b/>
          <w:sz w:val="22"/>
          <w:szCs w:val="22"/>
          <w:lang w:val="de-CH"/>
        </w:rPr>
        <w:t>- Fotos</w:t>
      </w:r>
    </w:p>
    <w:p w:rsidR="009B67C0" w:rsidRPr="008616DF" w:rsidRDefault="009B67C0" w:rsidP="00EF0F24">
      <w:pPr>
        <w:rPr>
          <w:rFonts w:ascii="Arial" w:hAnsi="Arial" w:cs="Arial"/>
          <w:b/>
          <w:sz w:val="22"/>
          <w:szCs w:val="22"/>
          <w:lang w:val="de-CH"/>
        </w:rPr>
      </w:pPr>
      <w:r w:rsidRPr="004B3A0E">
        <w:rPr>
          <w:rFonts w:ascii="Arial" w:hAnsi="Arial" w:cs="Arial"/>
          <w:b/>
          <w:sz w:val="22"/>
          <w:szCs w:val="22"/>
          <w:lang w:val="de-CH"/>
        </w:rPr>
        <w:t xml:space="preserve">- </w:t>
      </w:r>
      <w:r w:rsidR="008616DF" w:rsidRPr="004B3A0E">
        <w:rPr>
          <w:rFonts w:ascii="Arial" w:hAnsi="Arial" w:cs="Arial"/>
          <w:b/>
          <w:sz w:val="22"/>
          <w:szCs w:val="22"/>
          <w:lang w:val="de-CH"/>
        </w:rPr>
        <w:t>Resolution</w:t>
      </w:r>
    </w:p>
    <w:p w:rsidR="009B67C0" w:rsidRPr="008616DF" w:rsidRDefault="009B67C0" w:rsidP="00EF0F24">
      <w:pPr>
        <w:rPr>
          <w:rFonts w:ascii="Arial" w:hAnsi="Arial" w:cs="Arial"/>
          <w:b/>
          <w:sz w:val="22"/>
          <w:szCs w:val="22"/>
          <w:lang w:val="de-CH"/>
        </w:rPr>
      </w:pPr>
    </w:p>
    <w:p w:rsidR="008616DF" w:rsidRDefault="008616DF" w:rsidP="00EF0F24">
      <w:pPr>
        <w:rPr>
          <w:rFonts w:ascii="Arial" w:hAnsi="Arial" w:cs="Arial"/>
          <w:b/>
          <w:sz w:val="22"/>
          <w:szCs w:val="22"/>
          <w:lang w:val="de-CH"/>
        </w:rPr>
      </w:pPr>
    </w:p>
    <w:p w:rsidR="00F14248" w:rsidRPr="008616DF" w:rsidRDefault="00F14248" w:rsidP="00EF0F24">
      <w:pPr>
        <w:rPr>
          <w:rFonts w:ascii="Arial" w:hAnsi="Arial" w:cs="Arial"/>
          <w:b/>
          <w:sz w:val="22"/>
          <w:szCs w:val="22"/>
          <w:lang w:val="de-CH"/>
        </w:rPr>
      </w:pPr>
      <w:r w:rsidRPr="008616DF">
        <w:rPr>
          <w:rFonts w:ascii="Arial" w:hAnsi="Arial" w:cs="Arial"/>
          <w:b/>
          <w:sz w:val="22"/>
          <w:szCs w:val="22"/>
          <w:lang w:val="de-CH"/>
        </w:rPr>
        <w:t xml:space="preserve">Kontakt Organisationskomitee: </w:t>
      </w:r>
    </w:p>
    <w:p w:rsidR="00F14248" w:rsidRPr="008616DF" w:rsidRDefault="001058E2" w:rsidP="00EF0F24">
      <w:pPr>
        <w:pStyle w:val="Listenabsatz"/>
        <w:numPr>
          <w:ilvl w:val="0"/>
          <w:numId w:val="3"/>
        </w:numPr>
        <w:rPr>
          <w:rFonts w:ascii="Arial" w:hAnsi="Arial" w:cs="Arial"/>
          <w:sz w:val="22"/>
          <w:szCs w:val="22"/>
          <w:lang w:val="de-CH"/>
        </w:rPr>
      </w:pPr>
      <w:r w:rsidRPr="008616DF">
        <w:rPr>
          <w:rFonts w:ascii="Arial" w:hAnsi="Arial" w:cs="Arial"/>
          <w:sz w:val="22"/>
          <w:szCs w:val="22"/>
          <w:lang w:val="de-CH"/>
        </w:rPr>
        <w:t xml:space="preserve">Katharina Conradin, Geschäftsleiterin </w:t>
      </w:r>
      <w:proofErr w:type="spellStart"/>
      <w:r w:rsidRPr="008616DF">
        <w:rPr>
          <w:rFonts w:ascii="Arial" w:hAnsi="Arial" w:cs="Arial"/>
          <w:sz w:val="22"/>
          <w:szCs w:val="22"/>
          <w:lang w:val="de-CH"/>
        </w:rPr>
        <w:t>mountain</w:t>
      </w:r>
      <w:proofErr w:type="spellEnd"/>
      <w:r w:rsidRPr="008616DF">
        <w:rPr>
          <w:rFonts w:ascii="Arial" w:hAnsi="Arial" w:cs="Arial"/>
          <w:sz w:val="22"/>
          <w:szCs w:val="22"/>
          <w:lang w:val="de-CH"/>
        </w:rPr>
        <w:t xml:space="preserve"> </w:t>
      </w:r>
      <w:proofErr w:type="spellStart"/>
      <w:r w:rsidRPr="008616DF">
        <w:rPr>
          <w:rFonts w:ascii="Arial" w:hAnsi="Arial" w:cs="Arial"/>
          <w:sz w:val="22"/>
          <w:szCs w:val="22"/>
          <w:lang w:val="de-CH"/>
        </w:rPr>
        <w:t>wilderness</w:t>
      </w:r>
      <w:proofErr w:type="spellEnd"/>
      <w:r w:rsidRPr="008616DF">
        <w:rPr>
          <w:rFonts w:ascii="Arial" w:hAnsi="Arial" w:cs="Arial"/>
          <w:sz w:val="22"/>
          <w:szCs w:val="22"/>
          <w:lang w:val="de-CH"/>
        </w:rPr>
        <w:t xml:space="preserve"> Schweiz, Präsidentin CIPRA International, </w:t>
      </w:r>
      <w:hyperlink r:id="rId11" w:history="1">
        <w:r w:rsidRPr="008616DF">
          <w:rPr>
            <w:rStyle w:val="Hyperlink"/>
            <w:rFonts w:ascii="Arial" w:hAnsi="Arial" w:cs="Arial"/>
            <w:color w:val="auto"/>
            <w:sz w:val="22"/>
            <w:szCs w:val="22"/>
            <w:lang w:val="de-CH"/>
          </w:rPr>
          <w:t>katharina.conradin@cipra.org</w:t>
        </w:r>
      </w:hyperlink>
      <w:r w:rsidRPr="008616DF">
        <w:rPr>
          <w:rFonts w:ascii="Arial" w:hAnsi="Arial" w:cs="Arial"/>
          <w:sz w:val="22"/>
          <w:szCs w:val="22"/>
          <w:lang w:val="de-CH"/>
        </w:rPr>
        <w:t>, +41 79 660 38 66</w:t>
      </w:r>
    </w:p>
    <w:p w:rsidR="008B4B80" w:rsidRPr="008616DF" w:rsidRDefault="008B4B80">
      <w:pPr>
        <w:rPr>
          <w:rFonts w:ascii="Arial" w:hAnsi="Arial" w:cs="Arial"/>
          <w:sz w:val="22"/>
          <w:szCs w:val="22"/>
          <w:lang w:val="de-CH"/>
        </w:rPr>
      </w:pPr>
    </w:p>
    <w:sectPr w:rsidR="008B4B80" w:rsidRPr="008616DF" w:rsidSect="000D369F">
      <w:pgSz w:w="11900" w:h="16840"/>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67653F" w15:done="0"/>
  <w15:commentEx w15:paraId="2CEDB13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875" w:rsidRDefault="00E70875" w:rsidP="007420EA">
      <w:r>
        <w:separator/>
      </w:r>
    </w:p>
  </w:endnote>
  <w:endnote w:type="continuationSeparator" w:id="0">
    <w:p w:rsidR="00E70875" w:rsidRDefault="00E70875" w:rsidP="00742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875" w:rsidRDefault="00E70875" w:rsidP="007420EA">
      <w:r>
        <w:separator/>
      </w:r>
    </w:p>
  </w:footnote>
  <w:footnote w:type="continuationSeparator" w:id="0">
    <w:p w:rsidR="00E70875" w:rsidRDefault="00E70875" w:rsidP="007420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E1F1E"/>
    <w:multiLevelType w:val="hybridMultilevel"/>
    <w:tmpl w:val="5254B5C8"/>
    <w:lvl w:ilvl="0" w:tplc="EFF07E14">
      <w:start w:val="29"/>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16F769F"/>
    <w:multiLevelType w:val="hybridMultilevel"/>
    <w:tmpl w:val="125215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7FF83106"/>
    <w:multiLevelType w:val="hybridMultilevel"/>
    <w:tmpl w:val="AE9AC0D8"/>
    <w:lvl w:ilvl="0" w:tplc="08C4C434">
      <w:start w:val="29"/>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egrist Dominik">
    <w15:presenceInfo w15:providerId="AD" w15:userId="S-1-5-21-324811646-433289468-238184688-39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96F61"/>
    <w:rsid w:val="000230A0"/>
    <w:rsid w:val="000510BA"/>
    <w:rsid w:val="00072EF8"/>
    <w:rsid w:val="000D369F"/>
    <w:rsid w:val="000D6D29"/>
    <w:rsid w:val="000E331C"/>
    <w:rsid w:val="001058E2"/>
    <w:rsid w:val="00107CF8"/>
    <w:rsid w:val="001C7FFC"/>
    <w:rsid w:val="002124B4"/>
    <w:rsid w:val="0028789B"/>
    <w:rsid w:val="002C3B9C"/>
    <w:rsid w:val="002C6CFB"/>
    <w:rsid w:val="002E7992"/>
    <w:rsid w:val="00307516"/>
    <w:rsid w:val="00316CBF"/>
    <w:rsid w:val="00317215"/>
    <w:rsid w:val="003244C6"/>
    <w:rsid w:val="00325A07"/>
    <w:rsid w:val="00340431"/>
    <w:rsid w:val="00345526"/>
    <w:rsid w:val="003848D3"/>
    <w:rsid w:val="003C6BC2"/>
    <w:rsid w:val="00446065"/>
    <w:rsid w:val="00484E6B"/>
    <w:rsid w:val="004B3A0E"/>
    <w:rsid w:val="00516EA1"/>
    <w:rsid w:val="005312E6"/>
    <w:rsid w:val="005566C4"/>
    <w:rsid w:val="005626D9"/>
    <w:rsid w:val="00580D6F"/>
    <w:rsid w:val="005871A0"/>
    <w:rsid w:val="005D6039"/>
    <w:rsid w:val="006216E4"/>
    <w:rsid w:val="00625DCA"/>
    <w:rsid w:val="00664F0B"/>
    <w:rsid w:val="006A3B7B"/>
    <w:rsid w:val="006E7113"/>
    <w:rsid w:val="006F42C2"/>
    <w:rsid w:val="007273B5"/>
    <w:rsid w:val="007420EA"/>
    <w:rsid w:val="0077161B"/>
    <w:rsid w:val="007C6D45"/>
    <w:rsid w:val="00826181"/>
    <w:rsid w:val="0083702D"/>
    <w:rsid w:val="008616DF"/>
    <w:rsid w:val="00873F24"/>
    <w:rsid w:val="00896F61"/>
    <w:rsid w:val="008A4E90"/>
    <w:rsid w:val="008B4B80"/>
    <w:rsid w:val="009161B5"/>
    <w:rsid w:val="009843A8"/>
    <w:rsid w:val="009B67C0"/>
    <w:rsid w:val="00A019DA"/>
    <w:rsid w:val="00A1764B"/>
    <w:rsid w:val="00A325E2"/>
    <w:rsid w:val="00AF7E95"/>
    <w:rsid w:val="00B54E8F"/>
    <w:rsid w:val="00B638AB"/>
    <w:rsid w:val="00B77D5B"/>
    <w:rsid w:val="00B86A7A"/>
    <w:rsid w:val="00BD1AD6"/>
    <w:rsid w:val="00BF7A59"/>
    <w:rsid w:val="00CE6020"/>
    <w:rsid w:val="00CF476C"/>
    <w:rsid w:val="00CF7FF0"/>
    <w:rsid w:val="00D409C8"/>
    <w:rsid w:val="00D84541"/>
    <w:rsid w:val="00D97139"/>
    <w:rsid w:val="00DE6D5E"/>
    <w:rsid w:val="00DF7C76"/>
    <w:rsid w:val="00E20F5C"/>
    <w:rsid w:val="00E70875"/>
    <w:rsid w:val="00EF0F24"/>
    <w:rsid w:val="00EF15B5"/>
    <w:rsid w:val="00F14248"/>
    <w:rsid w:val="00F518B7"/>
  </w:rsids>
  <m:mathPr>
    <m:mathFont m:val="Cambria Math"/>
    <m:brkBin m:val="before"/>
    <m:brkBinSub m:val="--"/>
    <m:smallFrac/>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de-CH"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07516"/>
    <w:rPr>
      <w:sz w:val="24"/>
      <w:szCs w:val="2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97139"/>
    <w:pPr>
      <w:ind w:left="720"/>
      <w:contextualSpacing/>
    </w:pPr>
  </w:style>
  <w:style w:type="paragraph" w:styleId="Sprechblasentext">
    <w:name w:val="Balloon Text"/>
    <w:basedOn w:val="Standard"/>
    <w:link w:val="SprechblasentextZchn"/>
    <w:uiPriority w:val="99"/>
    <w:semiHidden/>
    <w:unhideWhenUsed/>
    <w:rsid w:val="00B86A7A"/>
    <w:rPr>
      <w:rFonts w:ascii="Lucida Grande" w:hAnsi="Lucida Grande" w:cs="Lucida Grande"/>
      <w:sz w:val="18"/>
      <w:szCs w:val="18"/>
    </w:rPr>
  </w:style>
  <w:style w:type="character" w:customStyle="1" w:styleId="SprechblasentextZchn">
    <w:name w:val="Sprechblasentext Zchn"/>
    <w:link w:val="Sprechblasentext"/>
    <w:uiPriority w:val="99"/>
    <w:semiHidden/>
    <w:rsid w:val="00B86A7A"/>
    <w:rPr>
      <w:rFonts w:ascii="Lucida Grande" w:hAnsi="Lucida Grande" w:cs="Lucida Grande"/>
      <w:sz w:val="18"/>
      <w:szCs w:val="18"/>
    </w:rPr>
  </w:style>
  <w:style w:type="character" w:styleId="Hyperlink">
    <w:name w:val="Hyperlink"/>
    <w:uiPriority w:val="99"/>
    <w:unhideWhenUsed/>
    <w:rsid w:val="00B86A7A"/>
    <w:rPr>
      <w:color w:val="0000FF"/>
      <w:u w:val="single"/>
    </w:rPr>
  </w:style>
  <w:style w:type="paragraph" w:styleId="Kopfzeile">
    <w:name w:val="header"/>
    <w:basedOn w:val="Standard"/>
    <w:link w:val="KopfzeileZchn"/>
    <w:uiPriority w:val="99"/>
    <w:unhideWhenUsed/>
    <w:rsid w:val="007420EA"/>
    <w:pPr>
      <w:tabs>
        <w:tab w:val="center" w:pos="4536"/>
        <w:tab w:val="right" w:pos="9072"/>
      </w:tabs>
    </w:pPr>
  </w:style>
  <w:style w:type="character" w:customStyle="1" w:styleId="KopfzeileZchn">
    <w:name w:val="Kopfzeile Zchn"/>
    <w:basedOn w:val="Absatz-Standardschriftart"/>
    <w:link w:val="Kopfzeile"/>
    <w:uiPriority w:val="99"/>
    <w:rsid w:val="007420EA"/>
  </w:style>
  <w:style w:type="paragraph" w:styleId="Fuzeile">
    <w:name w:val="footer"/>
    <w:basedOn w:val="Standard"/>
    <w:link w:val="FuzeileZchn"/>
    <w:uiPriority w:val="99"/>
    <w:unhideWhenUsed/>
    <w:rsid w:val="007420EA"/>
    <w:pPr>
      <w:tabs>
        <w:tab w:val="center" w:pos="4536"/>
        <w:tab w:val="right" w:pos="9072"/>
      </w:tabs>
    </w:pPr>
  </w:style>
  <w:style w:type="character" w:customStyle="1" w:styleId="FuzeileZchn">
    <w:name w:val="Fußzeile Zchn"/>
    <w:basedOn w:val="Absatz-Standardschriftart"/>
    <w:link w:val="Fuzeile"/>
    <w:uiPriority w:val="99"/>
    <w:rsid w:val="007420EA"/>
  </w:style>
  <w:style w:type="character" w:styleId="Kommentarzeichen">
    <w:name w:val="annotation reference"/>
    <w:uiPriority w:val="99"/>
    <w:semiHidden/>
    <w:unhideWhenUsed/>
    <w:rsid w:val="00516EA1"/>
    <w:rPr>
      <w:sz w:val="18"/>
      <w:szCs w:val="18"/>
    </w:rPr>
  </w:style>
  <w:style w:type="paragraph" w:styleId="Kommentartext">
    <w:name w:val="annotation text"/>
    <w:basedOn w:val="Standard"/>
    <w:link w:val="KommentartextZchn"/>
    <w:uiPriority w:val="99"/>
    <w:semiHidden/>
    <w:unhideWhenUsed/>
    <w:rsid w:val="00516EA1"/>
  </w:style>
  <w:style w:type="character" w:customStyle="1" w:styleId="KommentartextZchn">
    <w:name w:val="Kommentartext Zchn"/>
    <w:basedOn w:val="Absatz-Standardschriftart"/>
    <w:link w:val="Kommentartext"/>
    <w:uiPriority w:val="99"/>
    <w:semiHidden/>
    <w:rsid w:val="00516EA1"/>
  </w:style>
  <w:style w:type="paragraph" w:styleId="Kommentarthema">
    <w:name w:val="annotation subject"/>
    <w:basedOn w:val="Kommentartext"/>
    <w:next w:val="Kommentartext"/>
    <w:link w:val="KommentarthemaZchn"/>
    <w:uiPriority w:val="99"/>
    <w:semiHidden/>
    <w:unhideWhenUsed/>
    <w:rsid w:val="00516EA1"/>
    <w:rPr>
      <w:b/>
      <w:bCs/>
      <w:sz w:val="20"/>
      <w:szCs w:val="20"/>
    </w:rPr>
  </w:style>
  <w:style w:type="character" w:customStyle="1" w:styleId="KommentarthemaZchn">
    <w:name w:val="Kommentarthema Zchn"/>
    <w:link w:val="Kommentarthema"/>
    <w:uiPriority w:val="99"/>
    <w:semiHidden/>
    <w:rsid w:val="00516EA1"/>
    <w:rPr>
      <w:b/>
      <w:bCs/>
      <w:sz w:val="20"/>
      <w:szCs w:val="20"/>
    </w:rPr>
  </w:style>
  <w:style w:type="table" w:styleId="Tabellenraster">
    <w:name w:val="Table Grid"/>
    <w:basedOn w:val="NormaleTabelle"/>
    <w:uiPriority w:val="59"/>
    <w:rsid w:val="00B63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de-CH"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97139"/>
    <w:pPr>
      <w:ind w:left="720"/>
      <w:contextualSpacing/>
    </w:pPr>
  </w:style>
  <w:style w:type="paragraph" w:styleId="Sprechblasentext">
    <w:name w:val="Balloon Text"/>
    <w:basedOn w:val="Standard"/>
    <w:link w:val="SprechblasentextZchn"/>
    <w:uiPriority w:val="99"/>
    <w:semiHidden/>
    <w:unhideWhenUsed/>
    <w:rsid w:val="00B86A7A"/>
    <w:rPr>
      <w:rFonts w:ascii="Lucida Grande" w:hAnsi="Lucida Grande" w:cs="Lucida Grande"/>
      <w:sz w:val="18"/>
      <w:szCs w:val="18"/>
    </w:rPr>
  </w:style>
  <w:style w:type="character" w:customStyle="1" w:styleId="SprechblasentextZchn">
    <w:name w:val="Sprechblasentext Zeichen"/>
    <w:link w:val="Sprechblasentext"/>
    <w:uiPriority w:val="99"/>
    <w:semiHidden/>
    <w:rsid w:val="00B86A7A"/>
    <w:rPr>
      <w:rFonts w:ascii="Lucida Grande" w:hAnsi="Lucida Grande" w:cs="Lucida Grande"/>
      <w:sz w:val="18"/>
      <w:szCs w:val="18"/>
    </w:rPr>
  </w:style>
  <w:style w:type="character" w:styleId="Hyperlink">
    <w:name w:val="Hyperlink"/>
    <w:uiPriority w:val="99"/>
    <w:unhideWhenUsed/>
    <w:rsid w:val="00B86A7A"/>
    <w:rPr>
      <w:color w:val="0000FF"/>
      <w:u w:val="single"/>
    </w:rPr>
  </w:style>
  <w:style w:type="paragraph" w:styleId="Kopfzeile">
    <w:name w:val="header"/>
    <w:basedOn w:val="Standard"/>
    <w:link w:val="KopfzeileZchn"/>
    <w:uiPriority w:val="99"/>
    <w:unhideWhenUsed/>
    <w:rsid w:val="007420EA"/>
    <w:pPr>
      <w:tabs>
        <w:tab w:val="center" w:pos="4536"/>
        <w:tab w:val="right" w:pos="9072"/>
      </w:tabs>
    </w:pPr>
  </w:style>
  <w:style w:type="character" w:customStyle="1" w:styleId="KopfzeileZchn">
    <w:name w:val="Kopfzeile Zeichen"/>
    <w:basedOn w:val="Absatz-Standardschriftart"/>
    <w:link w:val="Kopfzeile"/>
    <w:uiPriority w:val="99"/>
    <w:rsid w:val="007420EA"/>
  </w:style>
  <w:style w:type="paragraph" w:styleId="Fuzeile">
    <w:name w:val="footer"/>
    <w:basedOn w:val="Standard"/>
    <w:link w:val="FuzeileZchn"/>
    <w:uiPriority w:val="99"/>
    <w:unhideWhenUsed/>
    <w:rsid w:val="007420EA"/>
    <w:pPr>
      <w:tabs>
        <w:tab w:val="center" w:pos="4536"/>
        <w:tab w:val="right" w:pos="9072"/>
      </w:tabs>
    </w:pPr>
  </w:style>
  <w:style w:type="character" w:customStyle="1" w:styleId="FuzeileZchn">
    <w:name w:val="Fußzeile Zeichen"/>
    <w:basedOn w:val="Absatz-Standardschriftart"/>
    <w:link w:val="Fuzeile"/>
    <w:uiPriority w:val="99"/>
    <w:rsid w:val="007420EA"/>
  </w:style>
  <w:style w:type="character" w:styleId="Kommentarzeichen">
    <w:name w:val="annotation reference"/>
    <w:uiPriority w:val="99"/>
    <w:semiHidden/>
    <w:unhideWhenUsed/>
    <w:rsid w:val="00516EA1"/>
    <w:rPr>
      <w:sz w:val="18"/>
      <w:szCs w:val="18"/>
    </w:rPr>
  </w:style>
  <w:style w:type="paragraph" w:styleId="Kommentartext">
    <w:name w:val="annotation text"/>
    <w:basedOn w:val="Standard"/>
    <w:link w:val="KommentartextZchn"/>
    <w:uiPriority w:val="99"/>
    <w:semiHidden/>
    <w:unhideWhenUsed/>
    <w:rsid w:val="00516EA1"/>
  </w:style>
  <w:style w:type="character" w:customStyle="1" w:styleId="KommentartextZchn">
    <w:name w:val="Kommentartext Zeichen"/>
    <w:basedOn w:val="Absatz-Standardschriftart"/>
    <w:link w:val="Kommentartext"/>
    <w:uiPriority w:val="99"/>
    <w:semiHidden/>
    <w:rsid w:val="00516EA1"/>
  </w:style>
  <w:style w:type="paragraph" w:styleId="Kommentarthema">
    <w:name w:val="annotation subject"/>
    <w:basedOn w:val="Kommentartext"/>
    <w:next w:val="Kommentartext"/>
    <w:link w:val="KommentarthemaZchn"/>
    <w:uiPriority w:val="99"/>
    <w:semiHidden/>
    <w:unhideWhenUsed/>
    <w:rsid w:val="00516EA1"/>
    <w:rPr>
      <w:b/>
      <w:bCs/>
      <w:sz w:val="20"/>
      <w:szCs w:val="20"/>
    </w:rPr>
  </w:style>
  <w:style w:type="character" w:customStyle="1" w:styleId="KommentarthemaZchn">
    <w:name w:val="Kommentarthema Zeichen"/>
    <w:link w:val="Kommentarthema"/>
    <w:uiPriority w:val="99"/>
    <w:semiHidden/>
    <w:rsid w:val="00516EA1"/>
    <w:rPr>
      <w:b/>
      <w:bCs/>
      <w:sz w:val="20"/>
      <w:szCs w:val="20"/>
    </w:rPr>
  </w:style>
  <w:style w:type="table" w:styleId="Tabellenraster">
    <w:name w:val="Table Grid"/>
    <w:basedOn w:val="NormaleTabelle"/>
    <w:uiPriority w:val="59"/>
    <w:rsid w:val="00B63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atharina.conradin@cipra.org" TargetMode="Externa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3264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3774</CharactersWithSpaces>
  <SharedDoc>false</SharedDoc>
  <HLinks>
    <vt:vector size="6" baseType="variant">
      <vt:variant>
        <vt:i4>7208973</vt:i4>
      </vt:variant>
      <vt:variant>
        <vt:i4>-1</vt:i4>
      </vt:variant>
      <vt:variant>
        <vt:i4>1026</vt:i4>
      </vt:variant>
      <vt:variant>
        <vt:i4>1</vt:i4>
      </vt:variant>
      <vt:variant>
        <vt:lpwstr>/Volumes/roland/Eigene%20Dateien/Daten/layout/WWF/for%20a%20living%20planet.jpg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 Conradin</dc:creator>
  <cp:lastModifiedBy>Hans Weber</cp:lastModifiedBy>
  <cp:revision>3</cp:revision>
  <dcterms:created xsi:type="dcterms:W3CDTF">2016-06-19T07:32:00Z</dcterms:created>
  <dcterms:modified xsi:type="dcterms:W3CDTF">2016-07-22T09:02:00Z</dcterms:modified>
</cp:coreProperties>
</file>